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F8" w:rsidRDefault="00F139F8" w:rsidP="00F139F8">
      <w:pPr>
        <w:rPr>
          <w:b/>
        </w:rPr>
      </w:pPr>
    </w:p>
    <w:p w:rsidR="00F139F8" w:rsidRDefault="00F139F8" w:rsidP="00F139F8">
      <w:pPr>
        <w:jc w:val="center"/>
        <w:rPr>
          <w:b/>
        </w:rPr>
      </w:pPr>
      <w:r>
        <w:rPr>
          <w:b/>
        </w:rPr>
        <w:t>Wypełnia opiekun praktyki w instytucji/przedsiębiorstwie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509"/>
        <w:gridCol w:w="1806"/>
        <w:gridCol w:w="1921"/>
        <w:gridCol w:w="1627"/>
      </w:tblGrid>
      <w:tr w:rsidR="00F139F8" w:rsidRPr="00946530" w:rsidTr="00794401">
        <w:tc>
          <w:tcPr>
            <w:tcW w:w="24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Czy </w:t>
            </w:r>
            <w:r w:rsidRPr="00946530">
              <w:rPr>
                <w:b/>
                <w:sz w:val="20"/>
                <w:szCs w:val="20"/>
              </w:rPr>
              <w:t>wyniki</w:t>
            </w:r>
            <w:r w:rsidRPr="00946530">
              <w:rPr>
                <w:sz w:val="20"/>
                <w:szCs w:val="20"/>
              </w:rPr>
              <w:t xml:space="preserve"> uzyskiwane na studiach mają wpływ na pracę zawodową?</w:t>
            </w: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Zdecydowanie NIE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Raczej NIE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Raczej TAK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Zdecydowanie TAK</w:t>
            </w:r>
          </w:p>
        </w:tc>
      </w:tr>
      <w:tr w:rsidR="00F139F8" w:rsidRPr="00946530" w:rsidTr="00794401">
        <w:trPr>
          <w:trHeight w:val="780"/>
        </w:trPr>
        <w:tc>
          <w:tcPr>
            <w:tcW w:w="2427" w:type="dxa"/>
            <w:vMerge w:val="restart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Jakie kwalifikacje posiadane przez pracownika są </w:t>
            </w:r>
            <w:r w:rsidRPr="00946530">
              <w:rPr>
                <w:b/>
                <w:sz w:val="20"/>
                <w:szCs w:val="20"/>
              </w:rPr>
              <w:t xml:space="preserve">najbardziej poszukiwane </w:t>
            </w:r>
            <w:r w:rsidRPr="00946530">
              <w:rPr>
                <w:sz w:val="20"/>
                <w:szCs w:val="20"/>
              </w:rPr>
              <w:t>w Państwa instytucji/przedsiębiorstwie (proszę zaznaczyć 3 najważniejsze)</w:t>
            </w: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Ukończony kierunek studiów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Motywacja do działania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obsługi komputera</w:t>
            </w:r>
          </w:p>
        </w:tc>
      </w:tr>
      <w:tr w:rsidR="00F139F8" w:rsidRPr="00946530" w:rsidTr="00794401">
        <w:trPr>
          <w:trHeight w:val="825"/>
        </w:trPr>
        <w:tc>
          <w:tcPr>
            <w:tcW w:w="2427" w:type="dxa"/>
            <w:vMerge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Cechy personalne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Kwalifikacje/wiedza, umiejętności i kompetencje uzyskane na studiach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Kwalifikacje/wiedza, umiejętności i kompetencje uzyskane poza studiami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Inne, jakie?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……………..</w:t>
            </w:r>
          </w:p>
        </w:tc>
      </w:tr>
      <w:tr w:rsidR="00F139F8" w:rsidRPr="00946530" w:rsidTr="00794401">
        <w:trPr>
          <w:trHeight w:val="765"/>
        </w:trPr>
        <w:tc>
          <w:tcPr>
            <w:tcW w:w="2427" w:type="dxa"/>
            <w:vMerge w:val="restart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Kompetencje </w:t>
            </w:r>
            <w:r w:rsidRPr="00946530">
              <w:rPr>
                <w:b/>
                <w:sz w:val="20"/>
                <w:szCs w:val="20"/>
              </w:rPr>
              <w:t>cenione</w:t>
            </w:r>
            <w:r w:rsidRPr="00946530">
              <w:rPr>
                <w:sz w:val="20"/>
                <w:szCs w:val="20"/>
              </w:rPr>
              <w:t xml:space="preserve"> przez pracodawcę: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uczenia się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Wiedza specjalistyczna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pracy w zespole</w:t>
            </w:r>
          </w:p>
        </w:tc>
      </w:tr>
      <w:tr w:rsidR="00F139F8" w:rsidRPr="00946530" w:rsidTr="00794401">
        <w:trPr>
          <w:trHeight w:val="1230"/>
        </w:trPr>
        <w:tc>
          <w:tcPr>
            <w:tcW w:w="2427" w:type="dxa"/>
            <w:vMerge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Umysł analityczny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Znajomość obsługi komputera </w:t>
            </w:r>
            <w:r w:rsidRPr="00946530">
              <w:rPr>
                <w:sz w:val="20"/>
                <w:szCs w:val="20"/>
              </w:rPr>
              <w:br/>
              <w:t>i Internetu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działania pod presją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dostrzegania i wykorzystywania nowych możliwości</w:t>
            </w:r>
          </w:p>
        </w:tc>
      </w:tr>
      <w:tr w:rsidR="00F139F8" w:rsidRPr="00946530" w:rsidTr="00794401">
        <w:trPr>
          <w:trHeight w:val="960"/>
        </w:trPr>
        <w:tc>
          <w:tcPr>
            <w:tcW w:w="2427" w:type="dxa"/>
            <w:vMerge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Efektywne wykorzystanie czasu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Zdolność do koordynacji zadań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Umiejętności negocjacyjne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Inne, jakie?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…………………</w:t>
            </w:r>
          </w:p>
        </w:tc>
      </w:tr>
      <w:tr w:rsidR="00F139F8" w:rsidRPr="00946530" w:rsidTr="00794401">
        <w:trPr>
          <w:trHeight w:val="865"/>
        </w:trPr>
        <w:tc>
          <w:tcPr>
            <w:tcW w:w="2427" w:type="dxa"/>
            <w:vMerge w:val="restart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Kompetencje i kwalifikacje, których </w:t>
            </w:r>
            <w:r w:rsidRPr="00946530">
              <w:rPr>
                <w:b/>
                <w:sz w:val="20"/>
                <w:szCs w:val="20"/>
              </w:rPr>
              <w:t>brakuje</w:t>
            </w:r>
            <w:r w:rsidRPr="00946530">
              <w:rPr>
                <w:sz w:val="20"/>
                <w:szCs w:val="20"/>
              </w:rPr>
              <w:t xml:space="preserve"> studentom: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Wiedza kierunkowa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Zdolność nabywania nowych umiejętności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stosowania wiedzy w praktyce</w:t>
            </w:r>
          </w:p>
        </w:tc>
      </w:tr>
      <w:tr w:rsidR="00F139F8" w:rsidRPr="00946530" w:rsidTr="00794401">
        <w:trPr>
          <w:trHeight w:val="960"/>
        </w:trPr>
        <w:tc>
          <w:tcPr>
            <w:tcW w:w="2427" w:type="dxa"/>
            <w:vMerge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podejmowania decyzji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Umiejętności analityczne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Inne, jakie?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…………………</w:t>
            </w:r>
          </w:p>
        </w:tc>
      </w:tr>
      <w:tr w:rsidR="00F139F8" w:rsidRPr="00946530" w:rsidTr="00794401">
        <w:trPr>
          <w:trHeight w:val="960"/>
        </w:trPr>
        <w:tc>
          <w:tcPr>
            <w:tcW w:w="24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Jak duży wpływ na pracę zawodową ma wiedza i umiejętności </w:t>
            </w:r>
            <w:r w:rsidRPr="00946530">
              <w:rPr>
                <w:b/>
                <w:sz w:val="20"/>
                <w:szCs w:val="20"/>
              </w:rPr>
              <w:t>nabyte</w:t>
            </w:r>
            <w:r w:rsidRPr="00946530">
              <w:rPr>
                <w:sz w:val="20"/>
                <w:szCs w:val="20"/>
              </w:rPr>
              <w:t xml:space="preserve"> przez studenta </w:t>
            </w:r>
            <w:r w:rsidRPr="00946530">
              <w:rPr>
                <w:b/>
                <w:sz w:val="20"/>
                <w:szCs w:val="20"/>
              </w:rPr>
              <w:t>podczas studiów</w:t>
            </w:r>
            <w:r w:rsidRPr="00946530">
              <w:rPr>
                <w:sz w:val="20"/>
                <w:szCs w:val="20"/>
              </w:rPr>
              <w:t>?</w:t>
            </w:r>
          </w:p>
        </w:tc>
        <w:tc>
          <w:tcPr>
            <w:tcW w:w="1509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Mają duży wpływ na wykonywaną pracę</w:t>
            </w:r>
          </w:p>
        </w:tc>
        <w:tc>
          <w:tcPr>
            <w:tcW w:w="1806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Mają średni wpływ na wykonywaną pracę</w:t>
            </w:r>
          </w:p>
        </w:tc>
        <w:tc>
          <w:tcPr>
            <w:tcW w:w="1921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Mają znikomy wpływ na wykonywaną pracę</w:t>
            </w:r>
          </w:p>
        </w:tc>
        <w:tc>
          <w:tcPr>
            <w:tcW w:w="1627" w:type="dxa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Nie mają wpływu na wykonywaną pracę</w:t>
            </w:r>
          </w:p>
        </w:tc>
      </w:tr>
      <w:tr w:rsidR="00F139F8" w:rsidRPr="00946530" w:rsidTr="00794401">
        <w:trPr>
          <w:trHeight w:val="960"/>
        </w:trPr>
        <w:tc>
          <w:tcPr>
            <w:tcW w:w="5742" w:type="dxa"/>
            <w:gridSpan w:val="3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Czy jesteście Państwo zainteresowani współpracą z Wyższą Szkołą Administracji i Biznesu im. E. Kwiatkowskiego w Gdyni, 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w dziedzinie praktyk studenckich i/lub opiniowania planów studiów, w celu ich dostosowania do potrzeb rynku pracy?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Jeśli TAK – proszę o podanie osoby 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do kontaktu z Uczelnią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Imię i nazwisko:………………………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nr tel.:…………………………………</w:t>
            </w:r>
          </w:p>
          <w:p w:rsidR="00F139F8" w:rsidRPr="00946530" w:rsidRDefault="00F139F8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e-mail:………………………………….</w:t>
            </w:r>
          </w:p>
        </w:tc>
      </w:tr>
    </w:tbl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DZIENNIK</w:t>
      </w:r>
    </w:p>
    <w:p w:rsidR="00F139F8" w:rsidRDefault="00F139F8" w:rsidP="00F1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STUDENCKIEJ PRAKTYKI </w:t>
      </w:r>
    </w:p>
    <w:p w:rsidR="00F139F8" w:rsidRDefault="00F139F8" w:rsidP="00F1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ZAWODOWEJ</w:t>
      </w: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</w:t>
      </w: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Kierunek: Logistyka</w:t>
      </w: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jc w:val="center"/>
        <w:rPr>
          <w:b/>
          <w:sz w:val="32"/>
          <w:szCs w:val="32"/>
        </w:rPr>
      </w:pPr>
    </w:p>
    <w:p w:rsidR="00F139F8" w:rsidRDefault="00F139F8" w:rsidP="00F139F8">
      <w:pPr>
        <w:rPr>
          <w:b/>
          <w:sz w:val="32"/>
          <w:szCs w:val="32"/>
        </w:rPr>
      </w:pPr>
    </w:p>
    <w:p w:rsidR="00F139F8" w:rsidRDefault="00F139F8" w:rsidP="00F139F8">
      <w:pPr>
        <w:rPr>
          <w:b/>
          <w:sz w:val="32"/>
          <w:szCs w:val="32"/>
        </w:rPr>
      </w:pPr>
    </w:p>
    <w:p w:rsidR="00F139F8" w:rsidRDefault="00F139F8" w:rsidP="00F139F8">
      <w:pPr>
        <w:rPr>
          <w:b/>
          <w:sz w:val="32"/>
          <w:szCs w:val="32"/>
        </w:rPr>
      </w:pPr>
    </w:p>
    <w:p w:rsidR="00F139F8" w:rsidRDefault="00F139F8" w:rsidP="00F139F8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81CC4">
        <w:rPr>
          <w:b/>
          <w:sz w:val="18"/>
          <w:szCs w:val="18"/>
        </w:rPr>
        <w:t>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F139F8" w:rsidRPr="00D81CC4" w:rsidRDefault="00F139F8" w:rsidP="00F139F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Imię i nazwisko studenta/ki</w:t>
      </w: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jc w:val="center"/>
        <w:rPr>
          <w:b/>
        </w:rPr>
      </w:pPr>
    </w:p>
    <w:p w:rsidR="00F139F8" w:rsidRDefault="00F139F8" w:rsidP="00F139F8">
      <w:pPr>
        <w:rPr>
          <w:b/>
        </w:rPr>
      </w:pPr>
    </w:p>
    <w:p w:rsidR="00F139F8" w:rsidRDefault="00F139F8" w:rsidP="00F139F8">
      <w:pPr>
        <w:rPr>
          <w:b/>
        </w:rPr>
      </w:pPr>
    </w:p>
    <w:p w:rsidR="00F139F8" w:rsidRPr="00632796" w:rsidRDefault="00F139F8" w:rsidP="00F139F8">
      <w:pPr>
        <w:numPr>
          <w:ilvl w:val="0"/>
          <w:numId w:val="1"/>
        </w:numPr>
        <w:jc w:val="both"/>
        <w:rPr>
          <w:sz w:val="20"/>
          <w:szCs w:val="20"/>
        </w:rPr>
      </w:pPr>
      <w:r w:rsidRPr="00632796">
        <w:rPr>
          <w:sz w:val="16"/>
          <w:szCs w:val="16"/>
        </w:rPr>
        <w:t>Nazwa i adres instytucji/przedsiębiorstwa, w którym odbyła się praktyka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Termin (wskazać daty kalendarzowe) i czas trwania praktyki (podać ilość w godzinach zegarowych):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Sprawozdanie z praktyki -</w:t>
      </w:r>
      <w:r w:rsidRPr="005620BF">
        <w:t xml:space="preserve"> </w:t>
      </w:r>
      <w:r w:rsidRPr="005620BF">
        <w:rPr>
          <w:sz w:val="16"/>
          <w:szCs w:val="16"/>
        </w:rPr>
        <w:t>zakres prac, opis or</w:t>
      </w:r>
      <w:r>
        <w:rPr>
          <w:sz w:val="16"/>
          <w:szCs w:val="16"/>
        </w:rPr>
        <w:t xml:space="preserve">ganizacji jednostki, procesy, </w:t>
      </w:r>
      <w:r w:rsidRPr="005620BF">
        <w:rPr>
          <w:sz w:val="16"/>
          <w:szCs w:val="16"/>
        </w:rPr>
        <w:t xml:space="preserve">technologie itp. </w:t>
      </w:r>
      <w:r>
        <w:rPr>
          <w:sz w:val="16"/>
          <w:szCs w:val="16"/>
        </w:rPr>
        <w:t xml:space="preserve"> (</w:t>
      </w:r>
      <w:r w:rsidRPr="00632796">
        <w:rPr>
          <w:sz w:val="16"/>
          <w:szCs w:val="16"/>
          <w:u w:val="single"/>
        </w:rPr>
        <w:t>wypełnia student</w:t>
      </w:r>
      <w:r>
        <w:rPr>
          <w:sz w:val="16"/>
          <w:szCs w:val="16"/>
          <w:u w:val="single"/>
        </w:rPr>
        <w:t xml:space="preserve"> adekwatnie do semestru </w:t>
      </w:r>
      <w:r>
        <w:rPr>
          <w:sz w:val="16"/>
          <w:szCs w:val="16"/>
          <w:u w:val="single"/>
        </w:rPr>
        <w:br/>
        <w:t>i poziomu studiów poprzez zaznaczenie [x] elementów odpowiadających przebiegowi praktyki</w:t>
      </w:r>
      <w:r>
        <w:rPr>
          <w:sz w:val="16"/>
          <w:szCs w:val="16"/>
        </w:rPr>
        <w:t>):</w:t>
      </w:r>
    </w:p>
    <w:p w:rsidR="00F139F8" w:rsidRDefault="00F139F8" w:rsidP="00F139F8">
      <w:pPr>
        <w:jc w:val="both"/>
        <w:rPr>
          <w:sz w:val="16"/>
          <w:szCs w:val="16"/>
        </w:rPr>
      </w:pPr>
    </w:p>
    <w:tbl>
      <w:tblPr>
        <w:tblW w:w="92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7770"/>
      </w:tblGrid>
      <w:tr w:rsidR="00F139F8" w:rsidRPr="00805CB1" w:rsidTr="0079440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SEMESTR</w:t>
            </w: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ind w:left="720"/>
              <w:jc w:val="center"/>
              <w:textAlignment w:val="baseline"/>
              <w:rPr>
                <w:b/>
                <w:kern w:val="3"/>
                <w:sz w:val="16"/>
                <w:szCs w:val="16"/>
              </w:rPr>
            </w:pPr>
            <w:r w:rsidRPr="00805CB1">
              <w:rPr>
                <w:b/>
                <w:kern w:val="3"/>
                <w:sz w:val="16"/>
                <w:szCs w:val="16"/>
              </w:rPr>
              <w:t>ZAKR</w:t>
            </w:r>
            <w:r>
              <w:rPr>
                <w:b/>
                <w:kern w:val="3"/>
                <w:sz w:val="16"/>
                <w:szCs w:val="16"/>
              </w:rPr>
              <w:t xml:space="preserve">ES PROGRAMOWY PRAKTYK </w:t>
            </w:r>
            <w:r w:rsidRPr="00805CB1">
              <w:rPr>
                <w:b/>
                <w:kern w:val="3"/>
                <w:sz w:val="16"/>
                <w:szCs w:val="16"/>
              </w:rPr>
              <w:t>NA STUDIACH I STOPNIA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</w:t>
            </w:r>
          </w:p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ze strategią funkcjonowania i rozwoju oraz strukturą prawno-organizacyjną jednostki gospodarczej.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ze specyfiką działalności danej jednostki.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 polityką kadrową przedsiębiorstwa, przepisami ochrony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br/>
              <w:t xml:space="preserve">       przeciwpożarowej, ochrony środowiska, zasadami BHP.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II</w:t>
            </w: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Zapoznanie się ze specyfiką funkcjonowania poszczególnych szczebli organizacyjnych przedsiębiorstwa.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ze strukturą materialnych środków trwałych w przedsiębiorstwie (środki transportu, urządzenia i maszyny, obiekty administracyjne i operacyjne).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 relacjami popytowo-podażowymi, ekonomicznymi i konkurencyjnymi w otoczeniu rynkowym przedsiębiorstwa.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III</w:t>
            </w:r>
          </w:p>
          <w:p w:rsidR="00F139F8" w:rsidRPr="00F6384C" w:rsidRDefault="00F139F8" w:rsidP="00794401">
            <w:pPr>
              <w:rPr>
                <w:rFonts w:eastAsia="SimSun"/>
                <w:sz w:val="16"/>
                <w:szCs w:val="16"/>
              </w:rPr>
            </w:pPr>
          </w:p>
          <w:p w:rsidR="00F139F8" w:rsidRPr="00F6384C" w:rsidRDefault="00F139F8" w:rsidP="00794401">
            <w:pPr>
              <w:rPr>
                <w:rFonts w:eastAsia="SimSun"/>
                <w:sz w:val="16"/>
                <w:szCs w:val="16"/>
              </w:rPr>
            </w:pPr>
          </w:p>
          <w:p w:rsidR="00F139F8" w:rsidRPr="00F6384C" w:rsidRDefault="00F139F8" w:rsidP="00794401">
            <w:pPr>
              <w:tabs>
                <w:tab w:val="left" w:pos="1230"/>
              </w:tabs>
              <w:rPr>
                <w:sz w:val="16"/>
                <w:szCs w:val="16"/>
              </w:rPr>
            </w:pP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[  ]  Zapoznanie się z  funkcjonowaniem procesów  TSL w organizacji.                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br/>
              <w:t xml:space="preserve">[  ]  Zapoznanie się z procesem pozyskiwania i obsługi  klientów (uczestnictwo w procesie zawierania kontraktów na usług TSL – opis ich przebiegu i efektów).                                                                                             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br/>
              <w:t>[  ]  Zaznajomienie się  z obsługą kontrahentów kluczowych i relacjami z pozostałymi klientami.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IV</w:t>
            </w: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[  ]  Nauka pracy na stanowisku </w:t>
            </w:r>
            <w:proofErr w:type="spellStart"/>
            <w:r w:rsidRPr="00805CB1">
              <w:rPr>
                <w:rFonts w:eastAsia="SimSun"/>
                <w:kern w:val="3"/>
                <w:sz w:val="16"/>
                <w:szCs w:val="16"/>
              </w:rPr>
              <w:t>spedycyjno</w:t>
            </w:r>
            <w:proofErr w:type="spellEnd"/>
            <w:r w:rsidRPr="00805CB1">
              <w:rPr>
                <w:rFonts w:eastAsia="SimSun"/>
                <w:kern w:val="3"/>
                <w:sz w:val="16"/>
                <w:szCs w:val="16"/>
              </w:rPr>
              <w:t>–logistycznym  w zakresie kontaktów telefoniczno-mailowych z  klientami przedsiębiorstwa.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Pomoc w sporządzaniu dokumentacji procesów TSL w przedsiębiorstwie.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 Zaznajomienie się z monitorowaniem procesów transportowo-spedycyjno-logistycznych w przedsiębiorstwie.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V</w:t>
            </w:r>
          </w:p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  <w:p w:rsidR="00F139F8" w:rsidRPr="00F6384C" w:rsidRDefault="00F139F8" w:rsidP="0079440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spacing w:after="200"/>
              <w:textAlignment w:val="baseline"/>
              <w:rPr>
                <w:rFonts w:ascii="Calibri" w:eastAsia="SimSun" w:hAnsi="Calibri" w:cs="Tahoma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[  ]  Przyjmowanie, ewidencjonowanie i obsługa urządzeń biurowych.                            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br/>
              <w:t xml:space="preserve">[  ] Wykorzystanie narzędzi i technik informacyjnych (oprogramowanie, komputery, skanowanie, archiwizowanie dokumentacji TSL (Internet, telefon, komórkowy, smartfon, transmisja danych  GPS w celu poprawnego komunikowania się i realizacji  procesów).                                             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br/>
              <w:t xml:space="preserve">[  ] Wysyłanie i ewidencjonowanie korespondencji służbowej, poprawna obsługa reklamacji.                                                                                                              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VI</w:t>
            </w:r>
          </w:p>
        </w:tc>
        <w:tc>
          <w:tcPr>
            <w:tcW w:w="7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spacing w:after="200"/>
              <w:textAlignment w:val="baseline"/>
              <w:rPr>
                <w:rFonts w:ascii="Calibri" w:eastAsia="SimSun" w:hAnsi="Calibri" w:cs="Tahoma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[  ]  Umiejętność analizowania bieżącej działalności organizacji (relacje z pracownikami, klientami, kształtowanie oferty rynkowej usług, efekty działalności produkcyjnej, obsługa reklamacji)..                                                                                                                                    [  ]  Zapoznanie się z obsługą dokumentacji </w:t>
            </w:r>
            <w:proofErr w:type="spellStart"/>
            <w:r w:rsidRPr="00805CB1">
              <w:rPr>
                <w:rFonts w:eastAsia="SimSun"/>
                <w:kern w:val="3"/>
                <w:sz w:val="16"/>
                <w:szCs w:val="16"/>
              </w:rPr>
              <w:t>tsl</w:t>
            </w:r>
            <w:proofErr w:type="spellEnd"/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 na różnych  poziomach realizacji  zlecenia TSL.       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br/>
              <w:t xml:space="preserve">[  ]  Umiejętność korekty dokumentacji  pod względem zgodności </w:t>
            </w:r>
            <w:r>
              <w:rPr>
                <w:rFonts w:eastAsia="SimSun"/>
                <w:kern w:val="3"/>
                <w:sz w:val="16"/>
                <w:szCs w:val="16"/>
              </w:rPr>
              <w:t>z procedurami przedsiębiorstwa.</w:t>
            </w:r>
          </w:p>
        </w:tc>
      </w:tr>
    </w:tbl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7829"/>
      </w:tblGrid>
      <w:tr w:rsidR="00F139F8" w:rsidRPr="00805CB1" w:rsidTr="00794401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SEMESTR</w:t>
            </w: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ind w:left="720"/>
              <w:jc w:val="center"/>
              <w:textAlignment w:val="baseline"/>
              <w:rPr>
                <w:b/>
                <w:kern w:val="3"/>
                <w:sz w:val="16"/>
                <w:szCs w:val="16"/>
              </w:rPr>
            </w:pPr>
            <w:r w:rsidRPr="00805CB1">
              <w:rPr>
                <w:b/>
                <w:kern w:val="3"/>
                <w:sz w:val="16"/>
                <w:szCs w:val="16"/>
              </w:rPr>
              <w:t>ZAKRES PROGRAMOWY PRAKTYK NA STUDIACH II STOPNIA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</w:t>
            </w:r>
          </w:p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 uwarunkowaniami p</w:t>
            </w:r>
            <w:r>
              <w:rPr>
                <w:rFonts w:eastAsia="SimSun"/>
                <w:kern w:val="3"/>
                <w:sz w:val="16"/>
                <w:szCs w:val="16"/>
              </w:rPr>
              <w:t>rawno-gospodarczymi działalności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 przedsiębiorstwa na rynku krajowym </w:t>
            </w:r>
            <w:r>
              <w:rPr>
                <w:rFonts w:eastAsia="SimSun"/>
                <w:kern w:val="3"/>
                <w:sz w:val="16"/>
                <w:szCs w:val="16"/>
              </w:rPr>
              <w:br/>
            </w:r>
            <w:r w:rsidRPr="00805CB1">
              <w:rPr>
                <w:rFonts w:eastAsia="SimSun"/>
                <w:kern w:val="3"/>
                <w:sz w:val="16"/>
                <w:szCs w:val="16"/>
              </w:rPr>
              <w:t>i międzynarodowym.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Rozpoznanie specyfiki działalności organizacji  na rynku krajowym i zagranicznym.</w:t>
            </w:r>
          </w:p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 technologiami wykorzystywanymi w działalności TSL.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II</w:t>
            </w: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Zapoznanie się z procesem pozyskiwania i zasadami obsługi klientów.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Umiejętność komunikowania się z  kontrahentami  przedsiębiorstwa.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Sprawdzanie dokumentacji pod względem zgodności z procedurami</w:t>
            </w:r>
            <w:r>
              <w:rPr>
                <w:rFonts w:eastAsia="SimSun"/>
                <w:kern w:val="3"/>
                <w:sz w:val="16"/>
                <w:szCs w:val="16"/>
              </w:rPr>
              <w:t xml:space="preserve"> 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t>przedsiębiorstwa.</w:t>
            </w:r>
          </w:p>
        </w:tc>
      </w:tr>
      <w:tr w:rsidR="00F139F8" w:rsidRPr="00805CB1" w:rsidTr="0079440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b/>
                <w:kern w:val="3"/>
                <w:sz w:val="16"/>
                <w:szCs w:val="16"/>
              </w:rPr>
              <w:t>III</w:t>
            </w: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 xml:space="preserve">[  ]  </w:t>
            </w:r>
            <w:r w:rsidRPr="00805CB1">
              <w:rPr>
                <w:rFonts w:eastAsia="SimSun"/>
                <w:color w:val="000000"/>
                <w:kern w:val="3"/>
                <w:sz w:val="16"/>
                <w:szCs w:val="16"/>
              </w:rPr>
              <w:t xml:space="preserve"> Zapoznanie się z procedurą obsługi dokumentów TSL  na poszczególnych etapach zlecenia logistycznego.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 Zapoznanie się z funkcjonowaniem procesu spedycyjno- logistycznego organizacji.</w:t>
            </w:r>
          </w:p>
          <w:p w:rsidR="00F139F8" w:rsidRPr="00805CB1" w:rsidRDefault="00F139F8" w:rsidP="00794401">
            <w:pPr>
              <w:widowControl w:val="0"/>
              <w:tabs>
                <w:tab w:val="left" w:pos="926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805CB1">
              <w:rPr>
                <w:rFonts w:eastAsia="SimSun"/>
                <w:kern w:val="3"/>
                <w:sz w:val="16"/>
                <w:szCs w:val="16"/>
              </w:rPr>
              <w:t>[  ]   Analiza informacji o bieżącej działalności organizacji (wymagania klientów, rodzaj przewożonych ładunków</w:t>
            </w:r>
            <w:r>
              <w:rPr>
                <w:rFonts w:eastAsia="SimSun"/>
                <w:kern w:val="3"/>
                <w:sz w:val="16"/>
                <w:szCs w:val="16"/>
              </w:rPr>
              <w:t>)</w:t>
            </w:r>
            <w:r w:rsidRPr="00805CB1">
              <w:rPr>
                <w:rFonts w:eastAsia="SimSun"/>
                <w:kern w:val="3"/>
                <w:sz w:val="16"/>
                <w:szCs w:val="16"/>
              </w:rPr>
              <w:t>.</w:t>
            </w:r>
          </w:p>
        </w:tc>
      </w:tr>
    </w:tbl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Wnioski z praktyki (wypełnia student):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Opinia o pracy studenta</w:t>
      </w:r>
    </w:p>
    <w:p w:rsidR="00F139F8" w:rsidRPr="00E91C66" w:rsidRDefault="00F139F8" w:rsidP="00F139F8">
      <w:pPr>
        <w:ind w:left="284"/>
        <w:jc w:val="both"/>
        <w:rPr>
          <w:sz w:val="16"/>
          <w:szCs w:val="16"/>
          <w:u w:val="single"/>
        </w:rPr>
      </w:pPr>
      <w:r w:rsidRPr="00E91C66">
        <w:rPr>
          <w:sz w:val="16"/>
          <w:szCs w:val="16"/>
          <w:u w:val="single"/>
        </w:rPr>
        <w:t>Wypełnia opiekun praktyki w instytucji/przedsiębiorstwie: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Ogólna ocena pracy studenta:……………………………………………………………………….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2,0 – niedostateczny</w:t>
      </w: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3,0 – dostateczny</w:t>
      </w: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3,5 – dostateczny plus</w:t>
      </w: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4,0 – dobry</w:t>
      </w: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4,5 – dobry plus</w:t>
      </w: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5,0 – bardzo dobry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………………………………………………………………….</w:t>
      </w:r>
    </w:p>
    <w:p w:rsidR="00F139F8" w:rsidRDefault="00F139F8" w:rsidP="00F139F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Pieczątka zakładu pracy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opiekuna praktyki w instytucji/przedsiębiorstwie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4F23F4">
        <w:rPr>
          <w:sz w:val="16"/>
          <w:szCs w:val="16"/>
          <w:u w:val="single"/>
        </w:rPr>
        <w:t>Wypełnia uczelnia:</w:t>
      </w:r>
    </w:p>
    <w:p w:rsidR="00F139F8" w:rsidRDefault="00F139F8" w:rsidP="00F139F8">
      <w:pPr>
        <w:jc w:val="both"/>
        <w:rPr>
          <w:sz w:val="16"/>
          <w:szCs w:val="16"/>
          <w:u w:val="single"/>
        </w:rPr>
      </w:pPr>
    </w:p>
    <w:p w:rsidR="00F139F8" w:rsidRDefault="00F139F8" w:rsidP="00F139F8">
      <w:pPr>
        <w:jc w:val="both"/>
        <w:rPr>
          <w:sz w:val="16"/>
          <w:szCs w:val="16"/>
          <w:u w:val="single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 w:rsidRPr="004F23F4">
        <w:rPr>
          <w:sz w:val="16"/>
          <w:szCs w:val="16"/>
        </w:rPr>
        <w:t xml:space="preserve">Ocena praktyki: </w:t>
      </w:r>
      <w:r>
        <w:rPr>
          <w:sz w:val="16"/>
          <w:szCs w:val="16"/>
        </w:rPr>
        <w:t>………………………………………………………………………………………..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</w:t>
      </w:r>
    </w:p>
    <w:p w:rsid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opiekuna praktyki</w:t>
      </w:r>
      <w:r>
        <w:rPr>
          <w:sz w:val="16"/>
          <w:szCs w:val="16"/>
        </w:rPr>
        <w:t>/dziekana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F139F8" w:rsidRDefault="00F139F8" w:rsidP="00F139F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Uwagi:</w:t>
      </w:r>
    </w:p>
    <w:p w:rsidR="00F139F8" w:rsidRDefault="00F139F8" w:rsidP="00F139F8">
      <w:pPr>
        <w:jc w:val="both"/>
        <w:rPr>
          <w:sz w:val="16"/>
          <w:szCs w:val="16"/>
        </w:rPr>
      </w:pPr>
    </w:p>
    <w:p w:rsidR="00A83C13" w:rsidRPr="00F139F8" w:rsidRDefault="00F139F8" w:rsidP="00F139F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83C13" w:rsidRPr="00F139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BE" w:rsidRDefault="00A75DBE" w:rsidP="00F139F8">
      <w:r>
        <w:separator/>
      </w:r>
    </w:p>
  </w:endnote>
  <w:endnote w:type="continuationSeparator" w:id="0">
    <w:p w:rsidR="00A75DBE" w:rsidRDefault="00A75DBE" w:rsidP="00F1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BE" w:rsidRDefault="00A75DBE" w:rsidP="00F139F8">
      <w:r>
        <w:separator/>
      </w:r>
    </w:p>
  </w:footnote>
  <w:footnote w:type="continuationSeparator" w:id="0">
    <w:p w:rsidR="00A75DBE" w:rsidRDefault="00A75DBE" w:rsidP="00F1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F8" w:rsidRDefault="00F139F8">
    <w:pPr>
      <w:pStyle w:val="Nagwek"/>
    </w:pPr>
    <w:r>
      <w:rPr>
        <w:noProof/>
        <w:lang w:eastAsia="pl-PL"/>
      </w:rPr>
      <w:drawing>
        <wp:inline distT="0" distB="0" distL="0" distR="0" wp14:anchorId="7B5799D8">
          <wp:extent cx="2152650" cy="1447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2037"/>
    <w:multiLevelType w:val="hybridMultilevel"/>
    <w:tmpl w:val="D1540970"/>
    <w:lvl w:ilvl="0" w:tplc="6D1EAAA2">
      <w:start w:val="1"/>
      <w:numFmt w:val="decimal"/>
      <w:lvlText w:val="%1."/>
      <w:lvlJc w:val="left"/>
      <w:pPr>
        <w:ind w:left="284" w:hanging="284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8"/>
    <w:rsid w:val="00A75DBE"/>
    <w:rsid w:val="00A83C13"/>
    <w:rsid w:val="00F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14A"/>
  <w15:chartTrackingRefBased/>
  <w15:docId w15:val="{289079B5-D4A7-4404-87E0-4EF825B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9F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3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9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7094</Characters>
  <Application>Microsoft Office Word</Application>
  <DocSecurity>0</DocSecurity>
  <Lines>59</Lines>
  <Paragraphs>16</Paragraphs>
  <ScaleCrop>false</ScaleCrop>
  <Company>WSAiB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laptop2019@wp.pl</dc:creator>
  <cp:keywords/>
  <dc:description/>
  <cp:lastModifiedBy>laptop2019@wp.pl</cp:lastModifiedBy>
  <cp:revision>1</cp:revision>
  <dcterms:created xsi:type="dcterms:W3CDTF">2021-11-01T22:46:00Z</dcterms:created>
  <dcterms:modified xsi:type="dcterms:W3CDTF">2021-11-01T22:49:00Z</dcterms:modified>
</cp:coreProperties>
</file>